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19F" w:rsidRPr="0005019F" w:rsidRDefault="0005019F" w:rsidP="00E941CB">
      <w:pPr>
        <w:spacing w:after="0" w:line="240" w:lineRule="auto"/>
        <w:outlineLvl w:val="0"/>
        <w:rPr>
          <w:rFonts w:ascii="Arial" w:eastAsia="Times New Roman" w:hAnsi="Arial" w:cs="Arial"/>
          <w:b/>
          <w:bCs/>
          <w:color w:val="6F5091"/>
          <w:kern w:val="36"/>
          <w:sz w:val="36"/>
          <w:szCs w:val="36"/>
        </w:rPr>
      </w:pPr>
      <w:r w:rsidRPr="0005019F">
        <w:rPr>
          <w:rFonts w:ascii="Arial" w:eastAsia="Times New Roman" w:hAnsi="Arial" w:cs="Arial"/>
          <w:b/>
          <w:bCs/>
          <w:color w:val="6F5091"/>
          <w:kern w:val="36"/>
          <w:sz w:val="36"/>
          <w:szCs w:val="36"/>
        </w:rPr>
        <w:t>7 Things to Know About College Disability Services</w:t>
      </w:r>
    </w:p>
    <w:p w:rsidR="0005019F" w:rsidRPr="0005019F" w:rsidRDefault="0005019F" w:rsidP="00E941CB">
      <w:pPr>
        <w:spacing w:after="0" w:line="240" w:lineRule="auto"/>
        <w:rPr>
          <w:rFonts w:ascii="Times New Roman" w:eastAsia="Times New Roman" w:hAnsi="Times New Roman" w:cs="Times New Roman"/>
          <w:sz w:val="24"/>
          <w:szCs w:val="24"/>
        </w:rPr>
      </w:pPr>
      <w:r w:rsidRPr="0005019F">
        <w:rPr>
          <w:rFonts w:ascii="Times New Roman" w:eastAsia="Times New Roman" w:hAnsi="Times New Roman" w:cs="Times New Roman"/>
          <w:sz w:val="24"/>
          <w:szCs w:val="24"/>
        </w:rPr>
        <w:t>By </w:t>
      </w:r>
      <w:hyperlink r:id="rId5" w:history="1">
        <w:r w:rsidRPr="0005019F">
          <w:rPr>
            <w:rFonts w:ascii="Times New Roman" w:eastAsia="Times New Roman" w:hAnsi="Times New Roman" w:cs="Times New Roman"/>
            <w:color w:val="426DA9"/>
            <w:sz w:val="24"/>
            <w:szCs w:val="24"/>
            <w:u w:val="single"/>
          </w:rPr>
          <w:t>The Understood Team</w:t>
        </w:r>
      </w:hyperlink>
    </w:p>
    <w:p w:rsidR="0005019F" w:rsidRPr="0005019F" w:rsidRDefault="0005019F" w:rsidP="0005019F">
      <w:pPr>
        <w:spacing w:before="100" w:beforeAutospacing="1" w:after="100" w:afterAutospacing="1" w:line="240" w:lineRule="auto"/>
        <w:outlineLvl w:val="0"/>
        <w:rPr>
          <w:rFonts w:ascii="Arial" w:eastAsia="Times New Roman" w:hAnsi="Arial" w:cs="Arial"/>
          <w:b/>
          <w:bCs/>
          <w:color w:val="6F5091"/>
          <w:kern w:val="36"/>
          <w:sz w:val="32"/>
          <w:szCs w:val="32"/>
        </w:rPr>
      </w:pPr>
      <w:r w:rsidRPr="0005019F">
        <w:rPr>
          <w:rFonts w:ascii="Arial" w:eastAsia="Times New Roman" w:hAnsi="Arial" w:cs="Arial"/>
          <w:b/>
          <w:bCs/>
          <w:color w:val="6F5091"/>
          <w:kern w:val="36"/>
          <w:sz w:val="32"/>
          <w:szCs w:val="32"/>
        </w:rPr>
        <w:t>At a Glance</w:t>
      </w:r>
      <w:bookmarkStart w:id="0" w:name="_GoBack"/>
      <w:bookmarkEnd w:id="0"/>
    </w:p>
    <w:p w:rsidR="0005019F" w:rsidRPr="0005019F" w:rsidRDefault="0005019F" w:rsidP="0005019F">
      <w:pPr>
        <w:numPr>
          <w:ilvl w:val="0"/>
          <w:numId w:val="2"/>
        </w:numPr>
        <w:spacing w:after="0" w:line="240" w:lineRule="auto"/>
        <w:ind w:left="360"/>
        <w:rPr>
          <w:rFonts w:ascii="Times New Roman" w:eastAsia="Times New Roman" w:hAnsi="Times New Roman" w:cs="Times New Roman"/>
          <w:sz w:val="24"/>
          <w:szCs w:val="24"/>
        </w:rPr>
      </w:pPr>
      <w:r w:rsidRPr="0005019F">
        <w:rPr>
          <w:rFonts w:ascii="Times New Roman" w:eastAsia="Times New Roman" w:hAnsi="Times New Roman" w:cs="Times New Roman"/>
          <w:sz w:val="24"/>
          <w:szCs w:val="24"/>
        </w:rPr>
        <w:t>Colleges provide accommodations under civil rights laws.</w:t>
      </w:r>
    </w:p>
    <w:p w:rsidR="0005019F" w:rsidRPr="0005019F" w:rsidRDefault="0005019F" w:rsidP="0005019F">
      <w:pPr>
        <w:numPr>
          <w:ilvl w:val="0"/>
          <w:numId w:val="2"/>
        </w:numPr>
        <w:spacing w:after="0" w:line="240" w:lineRule="auto"/>
        <w:ind w:left="360"/>
        <w:rPr>
          <w:rFonts w:ascii="Times New Roman" w:eastAsia="Times New Roman" w:hAnsi="Times New Roman" w:cs="Times New Roman"/>
          <w:sz w:val="24"/>
          <w:szCs w:val="24"/>
        </w:rPr>
      </w:pPr>
      <w:r w:rsidRPr="0005019F">
        <w:rPr>
          <w:rFonts w:ascii="Times New Roman" w:eastAsia="Times New Roman" w:hAnsi="Times New Roman" w:cs="Times New Roman"/>
          <w:sz w:val="24"/>
          <w:szCs w:val="24"/>
        </w:rPr>
        <w:t>They typically coordinate supports through a disability services office.</w:t>
      </w:r>
    </w:p>
    <w:p w:rsidR="0005019F" w:rsidRPr="0005019F" w:rsidRDefault="0005019F" w:rsidP="0005019F">
      <w:pPr>
        <w:numPr>
          <w:ilvl w:val="0"/>
          <w:numId w:val="2"/>
        </w:numPr>
        <w:spacing w:after="0" w:line="240" w:lineRule="auto"/>
        <w:ind w:left="360"/>
        <w:rPr>
          <w:rFonts w:ascii="Times New Roman" w:eastAsia="Times New Roman" w:hAnsi="Times New Roman" w:cs="Times New Roman"/>
          <w:sz w:val="24"/>
          <w:szCs w:val="24"/>
        </w:rPr>
      </w:pPr>
      <w:r w:rsidRPr="0005019F">
        <w:rPr>
          <w:rFonts w:ascii="Times New Roman" w:eastAsia="Times New Roman" w:hAnsi="Times New Roman" w:cs="Times New Roman"/>
          <w:sz w:val="24"/>
          <w:szCs w:val="24"/>
        </w:rPr>
        <w:t>Students must register with that office to get accommodations.</w:t>
      </w:r>
    </w:p>
    <w:p w:rsidR="0005019F" w:rsidRDefault="0005019F" w:rsidP="0005019F">
      <w:pPr>
        <w:spacing w:after="100" w:afterAutospacing="1" w:line="240" w:lineRule="auto"/>
        <w:rPr>
          <w:rFonts w:ascii="Times New Roman" w:eastAsia="Times New Roman" w:hAnsi="Times New Roman" w:cs="Times New Roman"/>
          <w:sz w:val="24"/>
          <w:szCs w:val="24"/>
        </w:rPr>
      </w:pPr>
    </w:p>
    <w:p w:rsidR="0005019F" w:rsidRPr="0005019F" w:rsidRDefault="0005019F" w:rsidP="0005019F">
      <w:pPr>
        <w:spacing w:after="100" w:afterAutospacing="1" w:line="240" w:lineRule="auto"/>
        <w:rPr>
          <w:rFonts w:ascii="Times New Roman" w:eastAsia="Times New Roman" w:hAnsi="Times New Roman" w:cs="Times New Roman"/>
          <w:sz w:val="24"/>
          <w:szCs w:val="24"/>
        </w:rPr>
      </w:pPr>
      <w:r w:rsidRPr="0005019F">
        <w:rPr>
          <w:rFonts w:ascii="Times New Roman" w:eastAsia="Times New Roman" w:hAnsi="Times New Roman" w:cs="Times New Roman"/>
          <w:sz w:val="24"/>
          <w:szCs w:val="24"/>
        </w:rPr>
        <w:t>If your child has had an </w:t>
      </w:r>
      <w:r w:rsidRPr="0005019F">
        <w:rPr>
          <w:rFonts w:ascii="Times New Roman" w:eastAsia="Times New Roman" w:hAnsi="Times New Roman" w:cs="Times New Roman"/>
          <w:i/>
          <w:iCs/>
          <w:sz w:val="24"/>
          <w:szCs w:val="24"/>
        </w:rPr>
        <w:t>IEP</w:t>
      </w:r>
      <w:r w:rsidRPr="0005019F">
        <w:rPr>
          <w:rFonts w:ascii="Times New Roman" w:eastAsia="Times New Roman" w:hAnsi="Times New Roman" w:cs="Times New Roman"/>
          <w:sz w:val="24"/>
          <w:szCs w:val="24"/>
        </w:rPr>
        <w:t> or a </w:t>
      </w:r>
      <w:r w:rsidRPr="0005019F">
        <w:rPr>
          <w:rFonts w:ascii="Times New Roman" w:eastAsia="Times New Roman" w:hAnsi="Times New Roman" w:cs="Times New Roman"/>
          <w:i/>
          <w:iCs/>
          <w:sz w:val="24"/>
          <w:szCs w:val="24"/>
        </w:rPr>
        <w:t>504 plan</w:t>
      </w:r>
      <w:r w:rsidRPr="0005019F">
        <w:rPr>
          <w:rFonts w:ascii="Times New Roman" w:eastAsia="Times New Roman" w:hAnsi="Times New Roman" w:cs="Times New Roman"/>
          <w:sz w:val="24"/>
          <w:szCs w:val="24"/>
        </w:rPr>
        <w:t> in high school, you’ve been able to play a role in the process. You’ve had access to the people who are providing supports and services. And you’ve been able to monitor how well those supports </w:t>
      </w:r>
      <w:hyperlink r:id="rId6" w:history="1">
        <w:r w:rsidRPr="0005019F">
          <w:rPr>
            <w:rFonts w:ascii="Times New Roman" w:eastAsia="Times New Roman" w:hAnsi="Times New Roman" w:cs="Times New Roman"/>
            <w:sz w:val="24"/>
            <w:szCs w:val="24"/>
          </w:rPr>
          <w:t>are being implemented</w:t>
        </w:r>
      </w:hyperlink>
      <w:r w:rsidRPr="0005019F">
        <w:rPr>
          <w:rFonts w:ascii="Times New Roman" w:eastAsia="Times New Roman" w:hAnsi="Times New Roman" w:cs="Times New Roman"/>
          <w:sz w:val="24"/>
          <w:szCs w:val="24"/>
        </w:rPr>
        <w:t>.</w:t>
      </w:r>
    </w:p>
    <w:p w:rsidR="0005019F" w:rsidRPr="0005019F" w:rsidRDefault="0005019F" w:rsidP="0005019F">
      <w:pPr>
        <w:spacing w:after="100" w:afterAutospacing="1" w:line="240" w:lineRule="auto"/>
        <w:rPr>
          <w:rFonts w:ascii="Times New Roman" w:eastAsia="Times New Roman" w:hAnsi="Times New Roman" w:cs="Times New Roman"/>
          <w:sz w:val="24"/>
          <w:szCs w:val="24"/>
        </w:rPr>
      </w:pPr>
      <w:r w:rsidRPr="0005019F">
        <w:rPr>
          <w:rFonts w:ascii="Times New Roman" w:eastAsia="Times New Roman" w:hAnsi="Times New Roman" w:cs="Times New Roman"/>
          <w:sz w:val="24"/>
          <w:szCs w:val="24"/>
        </w:rPr>
        <w:t>College is a different story—starting with the fact that there </w:t>
      </w:r>
      <w:hyperlink r:id="rId7" w:history="1">
        <w:r w:rsidRPr="0005019F">
          <w:rPr>
            <w:rFonts w:ascii="Times New Roman" w:eastAsia="Times New Roman" w:hAnsi="Times New Roman" w:cs="Times New Roman"/>
            <w:sz w:val="24"/>
            <w:szCs w:val="24"/>
          </w:rPr>
          <w:t>are no IEPs</w:t>
        </w:r>
      </w:hyperlink>
      <w:r w:rsidRPr="0005019F">
        <w:rPr>
          <w:rFonts w:ascii="Times New Roman" w:eastAsia="Times New Roman" w:hAnsi="Times New Roman" w:cs="Times New Roman"/>
          <w:sz w:val="24"/>
          <w:szCs w:val="24"/>
        </w:rPr>
        <w:t> or special education in college. For some parents, that can be hard to adjust to at first. Still, almost all colleges have a disability services office for students with learning and attention issues.</w:t>
      </w:r>
    </w:p>
    <w:p w:rsidR="0005019F" w:rsidRPr="0005019F" w:rsidRDefault="0005019F" w:rsidP="0005019F">
      <w:pPr>
        <w:spacing w:after="100" w:afterAutospacing="1" w:line="240" w:lineRule="auto"/>
        <w:rPr>
          <w:rFonts w:ascii="Times New Roman" w:eastAsia="Times New Roman" w:hAnsi="Times New Roman" w:cs="Times New Roman"/>
          <w:sz w:val="24"/>
          <w:szCs w:val="24"/>
        </w:rPr>
      </w:pPr>
      <w:r w:rsidRPr="0005019F">
        <w:rPr>
          <w:rFonts w:ascii="Times New Roman" w:eastAsia="Times New Roman" w:hAnsi="Times New Roman" w:cs="Times New Roman"/>
          <w:sz w:val="24"/>
          <w:szCs w:val="24"/>
        </w:rPr>
        <w:t>Here are seven things to know about college disability services, and how they differ from high school.</w:t>
      </w:r>
    </w:p>
    <w:p w:rsidR="0005019F" w:rsidRPr="0005019F" w:rsidRDefault="0005019F" w:rsidP="0005019F">
      <w:pPr>
        <w:spacing w:after="100" w:afterAutospacing="1" w:line="240" w:lineRule="auto"/>
        <w:outlineLvl w:val="1"/>
        <w:rPr>
          <w:rFonts w:ascii="Arial" w:eastAsia="Times New Roman" w:hAnsi="Arial" w:cs="Arial"/>
          <w:b/>
          <w:bCs/>
          <w:sz w:val="28"/>
          <w:szCs w:val="28"/>
        </w:rPr>
      </w:pPr>
      <w:r w:rsidRPr="0005019F">
        <w:rPr>
          <w:rFonts w:ascii="Arial" w:eastAsia="Times New Roman" w:hAnsi="Arial" w:cs="Arial"/>
          <w:b/>
          <w:bCs/>
          <w:sz w:val="28"/>
          <w:szCs w:val="28"/>
        </w:rPr>
        <w:t>1. Colleges don’t have the same legal obligations as high schools.</w:t>
      </w:r>
    </w:p>
    <w:p w:rsidR="0005019F" w:rsidRPr="0005019F" w:rsidRDefault="0005019F" w:rsidP="0005019F">
      <w:pPr>
        <w:spacing w:after="100" w:afterAutospacing="1" w:line="240" w:lineRule="auto"/>
        <w:rPr>
          <w:rFonts w:ascii="Times New Roman" w:eastAsia="Times New Roman" w:hAnsi="Times New Roman" w:cs="Times New Roman"/>
          <w:sz w:val="24"/>
          <w:szCs w:val="24"/>
        </w:rPr>
      </w:pPr>
      <w:r w:rsidRPr="0005019F">
        <w:rPr>
          <w:rFonts w:ascii="Times New Roman" w:eastAsia="Times New Roman" w:hAnsi="Times New Roman" w:cs="Times New Roman"/>
          <w:sz w:val="24"/>
          <w:szCs w:val="24"/>
        </w:rPr>
        <w:t>Colleges don’t fall under the </w:t>
      </w:r>
      <w:r w:rsidRPr="0005019F">
        <w:rPr>
          <w:rFonts w:ascii="Times New Roman" w:eastAsia="Times New Roman" w:hAnsi="Times New Roman" w:cs="Times New Roman"/>
          <w:i/>
          <w:iCs/>
          <w:sz w:val="24"/>
          <w:szCs w:val="24"/>
        </w:rPr>
        <w:t>Individuals with Disabilities Education Act</w:t>
      </w:r>
      <w:r w:rsidRPr="0005019F">
        <w:rPr>
          <w:rFonts w:ascii="Times New Roman" w:eastAsia="Times New Roman" w:hAnsi="Times New Roman" w:cs="Times New Roman"/>
          <w:sz w:val="24"/>
          <w:szCs w:val="24"/>
        </w:rPr>
        <w:t>. That’s why there are no </w:t>
      </w:r>
      <w:hyperlink r:id="rId8" w:history="1">
        <w:r w:rsidRPr="0005019F">
          <w:rPr>
            <w:rFonts w:ascii="Times New Roman" w:eastAsia="Times New Roman" w:hAnsi="Times New Roman" w:cs="Times New Roman"/>
            <w:sz w:val="24"/>
            <w:szCs w:val="24"/>
          </w:rPr>
          <w:t>IEPs</w:t>
        </w:r>
      </w:hyperlink>
      <w:r w:rsidRPr="0005019F">
        <w:rPr>
          <w:rFonts w:ascii="Times New Roman" w:eastAsia="Times New Roman" w:hAnsi="Times New Roman" w:cs="Times New Roman"/>
          <w:sz w:val="24"/>
          <w:szCs w:val="24"/>
        </w:rPr>
        <w:t>.</w:t>
      </w:r>
    </w:p>
    <w:p w:rsidR="0005019F" w:rsidRPr="0005019F" w:rsidRDefault="0005019F" w:rsidP="0005019F">
      <w:pPr>
        <w:spacing w:after="100" w:afterAutospacing="1" w:line="240" w:lineRule="auto"/>
        <w:rPr>
          <w:rFonts w:ascii="Times New Roman" w:eastAsia="Times New Roman" w:hAnsi="Times New Roman" w:cs="Times New Roman"/>
          <w:sz w:val="24"/>
          <w:szCs w:val="24"/>
        </w:rPr>
      </w:pPr>
      <w:r w:rsidRPr="0005019F">
        <w:rPr>
          <w:rFonts w:ascii="Times New Roman" w:eastAsia="Times New Roman" w:hAnsi="Times New Roman" w:cs="Times New Roman"/>
          <w:sz w:val="24"/>
          <w:szCs w:val="24"/>
        </w:rPr>
        <w:t>This means colleges don’t have to provide the same level of </w:t>
      </w:r>
      <w:hyperlink r:id="rId9" w:history="1">
        <w:r w:rsidRPr="0005019F">
          <w:rPr>
            <w:rFonts w:ascii="Times New Roman" w:eastAsia="Times New Roman" w:hAnsi="Times New Roman" w:cs="Times New Roman"/>
            <w:sz w:val="24"/>
            <w:szCs w:val="24"/>
          </w:rPr>
          <w:t>supports and services</w:t>
        </w:r>
      </w:hyperlink>
      <w:r w:rsidRPr="0005019F">
        <w:rPr>
          <w:rFonts w:ascii="Times New Roman" w:eastAsia="Times New Roman" w:hAnsi="Times New Roman" w:cs="Times New Roman"/>
          <w:sz w:val="24"/>
          <w:szCs w:val="24"/>
        </w:rPr>
        <w:t> a student might have gotten in high school. For instance, they don’t have to provide specialized instruction or tutoring.</w:t>
      </w:r>
    </w:p>
    <w:p w:rsidR="0005019F" w:rsidRPr="0005019F" w:rsidRDefault="0005019F" w:rsidP="0005019F">
      <w:pPr>
        <w:spacing w:after="100" w:afterAutospacing="1" w:line="240" w:lineRule="auto"/>
        <w:rPr>
          <w:rFonts w:ascii="Times New Roman" w:eastAsia="Times New Roman" w:hAnsi="Times New Roman" w:cs="Times New Roman"/>
          <w:sz w:val="24"/>
          <w:szCs w:val="24"/>
        </w:rPr>
      </w:pPr>
      <w:r w:rsidRPr="0005019F">
        <w:rPr>
          <w:rFonts w:ascii="Times New Roman" w:eastAsia="Times New Roman" w:hAnsi="Times New Roman" w:cs="Times New Roman"/>
          <w:sz w:val="24"/>
          <w:szCs w:val="24"/>
        </w:rPr>
        <w:t>They do have to follow federal civil rights laws, however. That includes Section 504 of the Rehabilitation Act of 1973 and the </w:t>
      </w:r>
      <w:r w:rsidRPr="0005019F">
        <w:rPr>
          <w:rFonts w:ascii="Times New Roman" w:eastAsia="Times New Roman" w:hAnsi="Times New Roman" w:cs="Times New Roman"/>
          <w:i/>
          <w:iCs/>
          <w:sz w:val="24"/>
          <w:szCs w:val="24"/>
        </w:rPr>
        <w:t>Americans with Disabilities Act</w:t>
      </w:r>
      <w:r>
        <w:rPr>
          <w:rFonts w:ascii="Times New Roman" w:eastAsia="Times New Roman" w:hAnsi="Times New Roman" w:cs="Times New Roman"/>
          <w:i/>
          <w:iCs/>
          <w:sz w:val="24"/>
          <w:szCs w:val="24"/>
        </w:rPr>
        <w:t xml:space="preserve"> </w:t>
      </w:r>
      <w:r w:rsidRPr="0005019F">
        <w:rPr>
          <w:rFonts w:ascii="Times New Roman" w:eastAsia="Times New Roman" w:hAnsi="Times New Roman" w:cs="Times New Roman"/>
          <w:sz w:val="24"/>
          <w:szCs w:val="24"/>
        </w:rPr>
        <w:t>(ADA).</w:t>
      </w:r>
    </w:p>
    <w:p w:rsidR="0005019F" w:rsidRPr="0005019F" w:rsidRDefault="0005019F" w:rsidP="0005019F">
      <w:pPr>
        <w:spacing w:after="100" w:afterAutospacing="1" w:line="240" w:lineRule="auto"/>
        <w:rPr>
          <w:rFonts w:ascii="Times New Roman" w:eastAsia="Times New Roman" w:hAnsi="Times New Roman" w:cs="Times New Roman"/>
          <w:sz w:val="24"/>
          <w:szCs w:val="24"/>
        </w:rPr>
      </w:pPr>
      <w:r w:rsidRPr="0005019F">
        <w:rPr>
          <w:rFonts w:ascii="Times New Roman" w:eastAsia="Times New Roman" w:hAnsi="Times New Roman" w:cs="Times New Roman"/>
          <w:sz w:val="24"/>
          <w:szCs w:val="24"/>
        </w:rPr>
        <w:t>These laws have </w:t>
      </w:r>
      <w:hyperlink r:id="rId10" w:history="1">
        <w:r w:rsidRPr="0005019F">
          <w:rPr>
            <w:rFonts w:ascii="Times New Roman" w:eastAsia="Times New Roman" w:hAnsi="Times New Roman" w:cs="Times New Roman"/>
            <w:sz w:val="24"/>
            <w:szCs w:val="24"/>
          </w:rPr>
          <w:t>a different goal than IDEA</w:t>
        </w:r>
      </w:hyperlink>
      <w:r w:rsidRPr="0005019F">
        <w:rPr>
          <w:rFonts w:ascii="Times New Roman" w:eastAsia="Times New Roman" w:hAnsi="Times New Roman" w:cs="Times New Roman"/>
          <w:sz w:val="24"/>
          <w:szCs w:val="24"/>
        </w:rPr>
        <w:t>. Their purpose is to ensure equal access for people with disabilities and protect them against discrimination.</w:t>
      </w:r>
    </w:p>
    <w:p w:rsidR="0005019F" w:rsidRPr="0005019F" w:rsidRDefault="0005019F" w:rsidP="0005019F">
      <w:pPr>
        <w:spacing w:after="100" w:afterAutospacing="1" w:line="240" w:lineRule="auto"/>
        <w:rPr>
          <w:rFonts w:ascii="Times New Roman" w:eastAsia="Times New Roman" w:hAnsi="Times New Roman" w:cs="Times New Roman"/>
          <w:sz w:val="24"/>
          <w:szCs w:val="24"/>
        </w:rPr>
      </w:pPr>
      <w:r w:rsidRPr="0005019F">
        <w:rPr>
          <w:rFonts w:ascii="Times New Roman" w:eastAsia="Times New Roman" w:hAnsi="Times New Roman" w:cs="Times New Roman"/>
          <w:sz w:val="24"/>
          <w:szCs w:val="24"/>
        </w:rPr>
        <w:t>Colleges provide accommodations to students who are eligible under ADA. (Some may also provide support services like tutoring or coaching for a fee.) They don’t typically provide </w:t>
      </w:r>
      <w:hyperlink r:id="rId11" w:history="1">
        <w:r w:rsidRPr="0005019F">
          <w:rPr>
            <w:rFonts w:ascii="Times New Roman" w:eastAsia="Times New Roman" w:hAnsi="Times New Roman" w:cs="Times New Roman"/>
            <w:sz w:val="24"/>
            <w:szCs w:val="24"/>
          </w:rPr>
          <w:t>504 plans</w:t>
        </w:r>
      </w:hyperlink>
      <w:r w:rsidRPr="0005019F">
        <w:rPr>
          <w:rFonts w:ascii="Times New Roman" w:eastAsia="Times New Roman" w:hAnsi="Times New Roman" w:cs="Times New Roman"/>
          <w:sz w:val="24"/>
          <w:szCs w:val="24"/>
        </w:rPr>
        <w:t> the same way high schools do, though.</w:t>
      </w:r>
    </w:p>
    <w:p w:rsidR="0005019F" w:rsidRPr="0005019F" w:rsidRDefault="0005019F" w:rsidP="0005019F">
      <w:pPr>
        <w:spacing w:after="100" w:afterAutospacing="1" w:line="240" w:lineRule="auto"/>
        <w:rPr>
          <w:rFonts w:ascii="Times New Roman" w:eastAsia="Times New Roman" w:hAnsi="Times New Roman" w:cs="Times New Roman"/>
          <w:sz w:val="24"/>
          <w:szCs w:val="24"/>
        </w:rPr>
      </w:pPr>
      <w:r w:rsidRPr="0005019F">
        <w:rPr>
          <w:rFonts w:ascii="Times New Roman" w:eastAsia="Times New Roman" w:hAnsi="Times New Roman" w:cs="Times New Roman"/>
          <w:sz w:val="24"/>
          <w:szCs w:val="24"/>
        </w:rPr>
        <w:t>Colleges also don’t have to give a student the same types of academic supports that he had in high school. But if a student can provide evidence that he needs a specific accommodation, he’s eligible to get it in college.</w:t>
      </w:r>
    </w:p>
    <w:p w:rsidR="0005019F" w:rsidRPr="0005019F" w:rsidRDefault="0005019F" w:rsidP="0005019F">
      <w:pPr>
        <w:spacing w:after="100" w:afterAutospacing="1" w:line="240" w:lineRule="auto"/>
        <w:rPr>
          <w:rFonts w:ascii="Times New Roman" w:eastAsia="Times New Roman" w:hAnsi="Times New Roman" w:cs="Times New Roman"/>
          <w:sz w:val="24"/>
          <w:szCs w:val="24"/>
        </w:rPr>
      </w:pPr>
      <w:r w:rsidRPr="0005019F">
        <w:rPr>
          <w:rFonts w:ascii="Times New Roman" w:eastAsia="Times New Roman" w:hAnsi="Times New Roman" w:cs="Times New Roman"/>
          <w:sz w:val="24"/>
          <w:szCs w:val="24"/>
        </w:rPr>
        <w:t>He’s not likely to find more personalized help, however. That includes things like having someone make him a study guide or reframe study questions.</w:t>
      </w:r>
    </w:p>
    <w:p w:rsidR="0005019F" w:rsidRPr="0005019F" w:rsidRDefault="0005019F" w:rsidP="0005019F">
      <w:pPr>
        <w:spacing w:after="100" w:afterAutospacing="1" w:line="240" w:lineRule="auto"/>
        <w:outlineLvl w:val="1"/>
        <w:rPr>
          <w:rFonts w:ascii="Arial" w:eastAsia="Times New Roman" w:hAnsi="Arial" w:cs="Arial"/>
          <w:b/>
          <w:bCs/>
          <w:sz w:val="28"/>
          <w:szCs w:val="28"/>
        </w:rPr>
      </w:pPr>
      <w:r w:rsidRPr="0005019F">
        <w:rPr>
          <w:rFonts w:ascii="Arial" w:eastAsia="Times New Roman" w:hAnsi="Arial" w:cs="Arial"/>
          <w:b/>
          <w:bCs/>
          <w:sz w:val="28"/>
          <w:szCs w:val="28"/>
        </w:rPr>
        <w:t>2. Your child must register as a student with disabilities to get accommodations.</w:t>
      </w:r>
    </w:p>
    <w:p w:rsidR="0005019F" w:rsidRPr="0005019F" w:rsidRDefault="0005019F" w:rsidP="0005019F">
      <w:pPr>
        <w:spacing w:after="100" w:afterAutospacing="1" w:line="240" w:lineRule="auto"/>
        <w:rPr>
          <w:rFonts w:ascii="Times New Roman" w:eastAsia="Times New Roman" w:hAnsi="Times New Roman" w:cs="Times New Roman"/>
          <w:sz w:val="24"/>
          <w:szCs w:val="24"/>
        </w:rPr>
      </w:pPr>
      <w:r w:rsidRPr="0005019F">
        <w:rPr>
          <w:rFonts w:ascii="Times New Roman" w:eastAsia="Times New Roman" w:hAnsi="Times New Roman" w:cs="Times New Roman"/>
          <w:sz w:val="24"/>
          <w:szCs w:val="24"/>
        </w:rPr>
        <w:t>The process of applying for </w:t>
      </w:r>
      <w:r w:rsidRPr="0005019F">
        <w:rPr>
          <w:rFonts w:ascii="Times New Roman" w:eastAsia="Times New Roman" w:hAnsi="Times New Roman" w:cs="Times New Roman"/>
          <w:i/>
          <w:iCs/>
          <w:sz w:val="24"/>
          <w:szCs w:val="24"/>
        </w:rPr>
        <w:t>accommodations</w:t>
      </w:r>
      <w:r w:rsidRPr="0005019F">
        <w:rPr>
          <w:rFonts w:ascii="Times New Roman" w:eastAsia="Times New Roman" w:hAnsi="Times New Roman" w:cs="Times New Roman"/>
          <w:sz w:val="24"/>
          <w:szCs w:val="24"/>
        </w:rPr>
        <w:t> happens separately from the college application process. It usually begins after your child has been accepted and has enrolled at the college he wants to attend.</w:t>
      </w:r>
    </w:p>
    <w:p w:rsidR="0005019F" w:rsidRPr="0005019F" w:rsidRDefault="0005019F" w:rsidP="0005019F">
      <w:pPr>
        <w:spacing w:after="100" w:afterAutospacing="1" w:line="240" w:lineRule="auto"/>
        <w:rPr>
          <w:rFonts w:ascii="Times New Roman" w:eastAsia="Times New Roman" w:hAnsi="Times New Roman" w:cs="Times New Roman"/>
          <w:sz w:val="24"/>
          <w:szCs w:val="24"/>
        </w:rPr>
      </w:pPr>
      <w:r w:rsidRPr="0005019F">
        <w:rPr>
          <w:rFonts w:ascii="Times New Roman" w:eastAsia="Times New Roman" w:hAnsi="Times New Roman" w:cs="Times New Roman"/>
          <w:sz w:val="24"/>
          <w:szCs w:val="24"/>
        </w:rPr>
        <w:t>In order to get accommodations in college, he needs to register as a student with disabilities. This happens with the disability services office, not the admissions office.</w:t>
      </w:r>
    </w:p>
    <w:p w:rsidR="0005019F" w:rsidRPr="0005019F" w:rsidRDefault="0005019F" w:rsidP="0005019F">
      <w:pPr>
        <w:spacing w:after="100" w:afterAutospacing="1" w:line="240" w:lineRule="auto"/>
        <w:rPr>
          <w:rFonts w:ascii="Times New Roman" w:eastAsia="Times New Roman" w:hAnsi="Times New Roman" w:cs="Times New Roman"/>
          <w:sz w:val="24"/>
          <w:szCs w:val="24"/>
        </w:rPr>
      </w:pPr>
      <w:r w:rsidRPr="0005019F">
        <w:rPr>
          <w:rFonts w:ascii="Times New Roman" w:eastAsia="Times New Roman" w:hAnsi="Times New Roman" w:cs="Times New Roman"/>
          <w:sz w:val="24"/>
          <w:szCs w:val="24"/>
        </w:rPr>
        <w:lastRenderedPageBreak/>
        <w:t>Simply writing about his issues in his college application doesn’t guarantee he’ll get accommodations. Neither does providing a copy of his IEP or evaluation during the application process.</w:t>
      </w:r>
    </w:p>
    <w:p w:rsidR="0005019F" w:rsidRPr="0005019F" w:rsidRDefault="0005019F" w:rsidP="0005019F">
      <w:pPr>
        <w:spacing w:after="100" w:afterAutospacing="1" w:line="240" w:lineRule="auto"/>
        <w:rPr>
          <w:rFonts w:ascii="Times New Roman" w:eastAsia="Times New Roman" w:hAnsi="Times New Roman" w:cs="Times New Roman"/>
          <w:sz w:val="24"/>
          <w:szCs w:val="24"/>
        </w:rPr>
      </w:pPr>
      <w:r w:rsidRPr="0005019F">
        <w:rPr>
          <w:rFonts w:ascii="Times New Roman" w:eastAsia="Times New Roman" w:hAnsi="Times New Roman" w:cs="Times New Roman"/>
          <w:sz w:val="24"/>
          <w:szCs w:val="24"/>
        </w:rPr>
        <w:t>Admissions offices typically won’t look at these things before admitting a student. Under ADA, they’re not allowed to accept or request any information about a student’s disabilities.</w:t>
      </w:r>
    </w:p>
    <w:p w:rsidR="0005019F" w:rsidRPr="0005019F" w:rsidRDefault="0005019F" w:rsidP="0005019F">
      <w:pPr>
        <w:spacing w:after="100" w:afterAutospacing="1" w:line="240" w:lineRule="auto"/>
        <w:rPr>
          <w:rFonts w:ascii="Times New Roman" w:eastAsia="Times New Roman" w:hAnsi="Times New Roman" w:cs="Times New Roman"/>
          <w:sz w:val="24"/>
          <w:szCs w:val="24"/>
        </w:rPr>
      </w:pPr>
      <w:r w:rsidRPr="0005019F">
        <w:rPr>
          <w:rFonts w:ascii="Times New Roman" w:eastAsia="Times New Roman" w:hAnsi="Times New Roman" w:cs="Times New Roman"/>
          <w:sz w:val="24"/>
          <w:szCs w:val="24"/>
        </w:rPr>
        <w:t>Colleges usually have instructions for how to register for disability services on their website. Your child should look for the instructions on the page for the school’s disability services office. (The name of the office might not have the word “disability” in it. Your child can also look for words like “access” “equity,” or “accommodations.”)</w:t>
      </w:r>
    </w:p>
    <w:p w:rsidR="0005019F" w:rsidRPr="0005019F" w:rsidRDefault="0005019F" w:rsidP="0005019F">
      <w:pPr>
        <w:spacing w:after="100" w:afterAutospacing="1" w:line="240" w:lineRule="auto"/>
        <w:rPr>
          <w:rFonts w:ascii="Times New Roman" w:eastAsia="Times New Roman" w:hAnsi="Times New Roman" w:cs="Times New Roman"/>
          <w:sz w:val="24"/>
          <w:szCs w:val="24"/>
        </w:rPr>
      </w:pPr>
      <w:r w:rsidRPr="0005019F">
        <w:rPr>
          <w:rFonts w:ascii="Times New Roman" w:eastAsia="Times New Roman" w:hAnsi="Times New Roman" w:cs="Times New Roman"/>
          <w:sz w:val="24"/>
          <w:szCs w:val="24"/>
        </w:rPr>
        <w:t>The process typically involves completing a registration or application form. Your child may have to log into the school’s system with his student ID to do that, or he may be able to print the form. (Someone from the office will sit down with your child for a one-on-one intake. This is a good time for your child to speak about his need for accommodations and support services.)</w:t>
      </w:r>
    </w:p>
    <w:p w:rsidR="0005019F" w:rsidRPr="0005019F" w:rsidRDefault="0005019F" w:rsidP="0005019F">
      <w:pPr>
        <w:spacing w:after="100" w:afterAutospacing="1" w:line="240" w:lineRule="auto"/>
        <w:outlineLvl w:val="1"/>
        <w:rPr>
          <w:rFonts w:ascii="Arial" w:eastAsia="Times New Roman" w:hAnsi="Arial" w:cs="Arial"/>
          <w:b/>
          <w:bCs/>
          <w:sz w:val="28"/>
          <w:szCs w:val="28"/>
        </w:rPr>
      </w:pPr>
      <w:r w:rsidRPr="0005019F">
        <w:rPr>
          <w:rFonts w:ascii="Arial" w:eastAsia="Times New Roman" w:hAnsi="Arial" w:cs="Arial"/>
          <w:b/>
          <w:bCs/>
          <w:sz w:val="28"/>
          <w:szCs w:val="28"/>
        </w:rPr>
        <w:t>3. The requirements for documentation in college are changing.</w:t>
      </w:r>
    </w:p>
    <w:p w:rsidR="0005019F" w:rsidRPr="0005019F" w:rsidRDefault="0005019F" w:rsidP="0005019F">
      <w:pPr>
        <w:spacing w:after="100" w:afterAutospacing="1" w:line="240" w:lineRule="auto"/>
        <w:rPr>
          <w:rFonts w:ascii="Times New Roman" w:eastAsia="Times New Roman" w:hAnsi="Times New Roman" w:cs="Times New Roman"/>
          <w:sz w:val="24"/>
          <w:szCs w:val="24"/>
        </w:rPr>
      </w:pPr>
      <w:r w:rsidRPr="0005019F">
        <w:rPr>
          <w:rFonts w:ascii="Times New Roman" w:eastAsia="Times New Roman" w:hAnsi="Times New Roman" w:cs="Times New Roman"/>
          <w:sz w:val="24"/>
          <w:szCs w:val="24"/>
        </w:rPr>
        <w:t>Your child will need to provide evidence of his disability to get accommodations. Colleges have typically required the most recent high school evaluation report. But lately, some have moved away from that.</w:t>
      </w:r>
    </w:p>
    <w:p w:rsidR="0005019F" w:rsidRPr="0005019F" w:rsidRDefault="0005019F" w:rsidP="0005019F">
      <w:pPr>
        <w:spacing w:after="100" w:afterAutospacing="1" w:line="240" w:lineRule="auto"/>
        <w:rPr>
          <w:rFonts w:ascii="Times New Roman" w:eastAsia="Times New Roman" w:hAnsi="Times New Roman" w:cs="Times New Roman"/>
          <w:sz w:val="24"/>
          <w:szCs w:val="24"/>
        </w:rPr>
      </w:pPr>
      <w:r w:rsidRPr="0005019F">
        <w:rPr>
          <w:rFonts w:ascii="Times New Roman" w:eastAsia="Times New Roman" w:hAnsi="Times New Roman" w:cs="Times New Roman"/>
          <w:sz w:val="24"/>
          <w:szCs w:val="24"/>
        </w:rPr>
        <w:t>Many colleges also have a requirement for how </w:t>
      </w:r>
      <w:r w:rsidRPr="0005019F">
        <w:rPr>
          <w:rFonts w:ascii="Times New Roman" w:eastAsia="Times New Roman" w:hAnsi="Times New Roman" w:cs="Times New Roman"/>
          <w:i/>
          <w:iCs/>
          <w:sz w:val="24"/>
          <w:szCs w:val="24"/>
        </w:rPr>
        <w:t>recent</w:t>
      </w:r>
      <w:r w:rsidRPr="0005019F">
        <w:rPr>
          <w:rFonts w:ascii="Times New Roman" w:eastAsia="Times New Roman" w:hAnsi="Times New Roman" w:cs="Times New Roman"/>
          <w:sz w:val="24"/>
          <w:szCs w:val="24"/>
        </w:rPr>
        <w:t> the evidence must be. Often, the requirement is three years or less. But that’s also changing at some colleges.</w:t>
      </w:r>
    </w:p>
    <w:p w:rsidR="0005019F" w:rsidRPr="0005019F" w:rsidRDefault="0005019F" w:rsidP="0005019F">
      <w:pPr>
        <w:spacing w:after="100" w:afterAutospacing="1" w:line="240" w:lineRule="auto"/>
        <w:rPr>
          <w:rFonts w:ascii="Times New Roman" w:eastAsia="Times New Roman" w:hAnsi="Times New Roman" w:cs="Times New Roman"/>
          <w:sz w:val="24"/>
          <w:szCs w:val="24"/>
        </w:rPr>
      </w:pPr>
      <w:r w:rsidRPr="0005019F">
        <w:rPr>
          <w:rFonts w:ascii="Times New Roman" w:eastAsia="Times New Roman" w:hAnsi="Times New Roman" w:cs="Times New Roman"/>
          <w:sz w:val="24"/>
          <w:szCs w:val="24"/>
        </w:rPr>
        <w:t>When it comes to documentation, your child should check with the disability services office at the college he’s chosen.</w:t>
      </w:r>
    </w:p>
    <w:p w:rsidR="0005019F" w:rsidRPr="0005019F" w:rsidRDefault="0005019F" w:rsidP="0005019F">
      <w:pPr>
        <w:spacing w:after="100" w:afterAutospacing="1" w:line="240" w:lineRule="auto"/>
        <w:outlineLvl w:val="1"/>
        <w:rPr>
          <w:rFonts w:ascii="Arial" w:eastAsia="Times New Roman" w:hAnsi="Arial" w:cs="Arial"/>
          <w:b/>
          <w:bCs/>
          <w:sz w:val="28"/>
          <w:szCs w:val="28"/>
        </w:rPr>
      </w:pPr>
      <w:r w:rsidRPr="0005019F">
        <w:rPr>
          <w:rFonts w:ascii="Arial" w:eastAsia="Times New Roman" w:hAnsi="Arial" w:cs="Arial"/>
          <w:b/>
          <w:bCs/>
          <w:sz w:val="28"/>
          <w:szCs w:val="28"/>
        </w:rPr>
        <w:t>4. There are no “case managers” in college.</w:t>
      </w:r>
    </w:p>
    <w:p w:rsidR="0005019F" w:rsidRPr="0005019F" w:rsidRDefault="0005019F" w:rsidP="0005019F">
      <w:pPr>
        <w:spacing w:after="100" w:afterAutospacing="1" w:line="240" w:lineRule="auto"/>
        <w:rPr>
          <w:rFonts w:ascii="Times New Roman" w:eastAsia="Times New Roman" w:hAnsi="Times New Roman" w:cs="Times New Roman"/>
          <w:sz w:val="24"/>
          <w:szCs w:val="24"/>
        </w:rPr>
      </w:pPr>
      <w:r w:rsidRPr="0005019F">
        <w:rPr>
          <w:rFonts w:ascii="Times New Roman" w:eastAsia="Times New Roman" w:hAnsi="Times New Roman" w:cs="Times New Roman"/>
          <w:sz w:val="24"/>
          <w:szCs w:val="24"/>
        </w:rPr>
        <w:t>Your child may have a dedicated contact person at the disability services office. That will continue for as long as your child is seeking accommodations. But this person doesn’t function in the same way as a high school case manager.</w:t>
      </w:r>
    </w:p>
    <w:p w:rsidR="0005019F" w:rsidRPr="0005019F" w:rsidRDefault="0005019F" w:rsidP="0005019F">
      <w:pPr>
        <w:spacing w:after="100" w:afterAutospacing="1" w:line="240" w:lineRule="auto"/>
        <w:rPr>
          <w:rFonts w:ascii="Times New Roman" w:eastAsia="Times New Roman" w:hAnsi="Times New Roman" w:cs="Times New Roman"/>
          <w:sz w:val="24"/>
          <w:szCs w:val="24"/>
        </w:rPr>
      </w:pPr>
      <w:r w:rsidRPr="0005019F">
        <w:rPr>
          <w:rFonts w:ascii="Times New Roman" w:eastAsia="Times New Roman" w:hAnsi="Times New Roman" w:cs="Times New Roman"/>
          <w:sz w:val="24"/>
          <w:szCs w:val="24"/>
        </w:rPr>
        <w:t>First, she’ll work with your child to determine “reasonable” accommodations. These might be academic, such as the use of a note taker for lectures. Or they might be non-academic, like having a single dorm room.</w:t>
      </w:r>
    </w:p>
    <w:p w:rsidR="0005019F" w:rsidRPr="0005019F" w:rsidRDefault="0005019F" w:rsidP="0005019F">
      <w:pPr>
        <w:spacing w:after="100" w:afterAutospacing="1" w:line="240" w:lineRule="auto"/>
        <w:rPr>
          <w:rFonts w:ascii="Times New Roman" w:eastAsia="Times New Roman" w:hAnsi="Times New Roman" w:cs="Times New Roman"/>
          <w:sz w:val="24"/>
          <w:szCs w:val="24"/>
        </w:rPr>
      </w:pPr>
      <w:r w:rsidRPr="0005019F">
        <w:rPr>
          <w:rFonts w:ascii="Times New Roman" w:eastAsia="Times New Roman" w:hAnsi="Times New Roman" w:cs="Times New Roman"/>
          <w:sz w:val="24"/>
          <w:szCs w:val="24"/>
        </w:rPr>
        <w:t>She’ll then write an “accommodation letter” listing the ones your child is entitled to get. The letter will be addressed to the faculty in your child’s courses for that semester.</w:t>
      </w:r>
    </w:p>
    <w:p w:rsidR="0005019F" w:rsidRPr="0005019F" w:rsidRDefault="0005019F" w:rsidP="0005019F">
      <w:pPr>
        <w:spacing w:after="100" w:afterAutospacing="1" w:line="240" w:lineRule="auto"/>
        <w:rPr>
          <w:rFonts w:ascii="Times New Roman" w:eastAsia="Times New Roman" w:hAnsi="Times New Roman" w:cs="Times New Roman"/>
          <w:sz w:val="24"/>
          <w:szCs w:val="24"/>
        </w:rPr>
      </w:pPr>
      <w:r w:rsidRPr="0005019F">
        <w:rPr>
          <w:rFonts w:ascii="Times New Roman" w:eastAsia="Times New Roman" w:hAnsi="Times New Roman" w:cs="Times New Roman"/>
          <w:sz w:val="24"/>
          <w:szCs w:val="24"/>
        </w:rPr>
        <w:t>The process for informing professors about a student’s accommodations varies. At some colleges, the disability services officer will email them. But it’s more likely your child will have to give the letter to professors himself. He’ll also have to explain his accommodation needs.</w:t>
      </w:r>
    </w:p>
    <w:p w:rsidR="0005019F" w:rsidRPr="0005019F" w:rsidRDefault="0005019F" w:rsidP="0005019F">
      <w:pPr>
        <w:spacing w:after="100" w:afterAutospacing="1" w:line="240" w:lineRule="auto"/>
        <w:rPr>
          <w:rFonts w:ascii="Times New Roman" w:eastAsia="Times New Roman" w:hAnsi="Times New Roman" w:cs="Times New Roman"/>
          <w:sz w:val="24"/>
          <w:szCs w:val="24"/>
        </w:rPr>
      </w:pPr>
      <w:r w:rsidRPr="0005019F">
        <w:rPr>
          <w:rFonts w:ascii="Times New Roman" w:eastAsia="Times New Roman" w:hAnsi="Times New Roman" w:cs="Times New Roman"/>
          <w:sz w:val="24"/>
          <w:szCs w:val="24"/>
        </w:rPr>
        <w:t>No matter how the message is delivered, it will only say that the student has been approved for accommodations. It won’t say what his disability is, to protect his privacy. But if he wants to </w:t>
      </w:r>
      <w:hyperlink r:id="rId12" w:history="1">
        <w:r w:rsidRPr="0005019F">
          <w:rPr>
            <w:rFonts w:ascii="Times New Roman" w:eastAsia="Times New Roman" w:hAnsi="Times New Roman" w:cs="Times New Roman"/>
            <w:sz w:val="24"/>
            <w:szCs w:val="24"/>
          </w:rPr>
          <w:t>tell his professors about it</w:t>
        </w:r>
      </w:hyperlink>
      <w:r w:rsidRPr="0005019F">
        <w:rPr>
          <w:rFonts w:ascii="Times New Roman" w:eastAsia="Times New Roman" w:hAnsi="Times New Roman" w:cs="Times New Roman"/>
          <w:sz w:val="24"/>
          <w:szCs w:val="24"/>
        </w:rPr>
        <w:t>, he can.</w:t>
      </w:r>
    </w:p>
    <w:p w:rsidR="0005019F" w:rsidRPr="0005019F" w:rsidRDefault="0005019F" w:rsidP="0005019F">
      <w:pPr>
        <w:spacing w:after="100" w:afterAutospacing="1" w:line="240" w:lineRule="auto"/>
        <w:outlineLvl w:val="1"/>
        <w:rPr>
          <w:rFonts w:ascii="Arial" w:eastAsia="Times New Roman" w:hAnsi="Arial" w:cs="Arial"/>
          <w:b/>
          <w:bCs/>
          <w:sz w:val="28"/>
          <w:szCs w:val="28"/>
        </w:rPr>
      </w:pPr>
      <w:r w:rsidRPr="0005019F">
        <w:rPr>
          <w:rFonts w:ascii="Arial" w:eastAsia="Times New Roman" w:hAnsi="Arial" w:cs="Arial"/>
          <w:b/>
          <w:bCs/>
          <w:sz w:val="28"/>
          <w:szCs w:val="28"/>
        </w:rPr>
        <w:t>5. Different schools offer different levels of support.</w:t>
      </w:r>
    </w:p>
    <w:p w:rsidR="0005019F" w:rsidRPr="0005019F" w:rsidRDefault="0005019F" w:rsidP="0005019F">
      <w:pPr>
        <w:spacing w:after="100" w:afterAutospacing="1" w:line="240" w:lineRule="auto"/>
        <w:rPr>
          <w:rFonts w:ascii="Times New Roman" w:eastAsia="Times New Roman" w:hAnsi="Times New Roman" w:cs="Times New Roman"/>
          <w:sz w:val="24"/>
          <w:szCs w:val="24"/>
        </w:rPr>
      </w:pPr>
      <w:r w:rsidRPr="0005019F">
        <w:rPr>
          <w:rFonts w:ascii="Times New Roman" w:eastAsia="Times New Roman" w:hAnsi="Times New Roman" w:cs="Times New Roman"/>
          <w:sz w:val="24"/>
          <w:szCs w:val="24"/>
        </w:rPr>
        <w:t>All colleges that get federal funds must ensure equal access to students with disabilities. That means they have to provide reasonable accommodations.</w:t>
      </w:r>
    </w:p>
    <w:p w:rsidR="0005019F" w:rsidRPr="0005019F" w:rsidRDefault="0005019F" w:rsidP="0005019F">
      <w:pPr>
        <w:spacing w:after="100" w:afterAutospacing="1" w:line="240" w:lineRule="auto"/>
        <w:rPr>
          <w:rFonts w:ascii="Times New Roman" w:eastAsia="Times New Roman" w:hAnsi="Times New Roman" w:cs="Times New Roman"/>
          <w:sz w:val="24"/>
          <w:szCs w:val="24"/>
        </w:rPr>
      </w:pPr>
      <w:r w:rsidRPr="0005019F">
        <w:rPr>
          <w:rFonts w:ascii="Times New Roman" w:eastAsia="Times New Roman" w:hAnsi="Times New Roman" w:cs="Times New Roman"/>
          <w:sz w:val="24"/>
          <w:szCs w:val="24"/>
        </w:rPr>
        <w:t>Accommodations aren’t the same as modifications. A student wouldn’t be allowed to bring a list of formulas into a statistics test, for instance. That would be a modification. Giving extra time for the test is an example of an accommodation.</w:t>
      </w:r>
    </w:p>
    <w:p w:rsidR="0005019F" w:rsidRPr="0005019F" w:rsidRDefault="0005019F" w:rsidP="0005019F">
      <w:pPr>
        <w:spacing w:after="100" w:afterAutospacing="1" w:line="240" w:lineRule="auto"/>
        <w:rPr>
          <w:rFonts w:ascii="Times New Roman" w:eastAsia="Times New Roman" w:hAnsi="Times New Roman" w:cs="Times New Roman"/>
          <w:sz w:val="24"/>
          <w:szCs w:val="24"/>
        </w:rPr>
      </w:pPr>
      <w:r w:rsidRPr="0005019F">
        <w:rPr>
          <w:rFonts w:ascii="Times New Roman" w:eastAsia="Times New Roman" w:hAnsi="Times New Roman" w:cs="Times New Roman"/>
          <w:sz w:val="24"/>
          <w:szCs w:val="24"/>
        </w:rPr>
        <w:t>Here are some other </w:t>
      </w:r>
      <w:hyperlink r:id="rId13" w:history="1">
        <w:r w:rsidRPr="00E941CB">
          <w:rPr>
            <w:rFonts w:ascii="Times New Roman" w:eastAsia="Times New Roman" w:hAnsi="Times New Roman" w:cs="Times New Roman"/>
            <w:sz w:val="24"/>
            <w:szCs w:val="24"/>
          </w:rPr>
          <w:t>typical accommodations in college</w:t>
        </w:r>
      </w:hyperlink>
      <w:r w:rsidRPr="0005019F">
        <w:rPr>
          <w:rFonts w:ascii="Times New Roman" w:eastAsia="Times New Roman" w:hAnsi="Times New Roman" w:cs="Times New Roman"/>
          <w:sz w:val="24"/>
          <w:szCs w:val="24"/>
        </w:rPr>
        <w:t>:</w:t>
      </w:r>
    </w:p>
    <w:p w:rsidR="0005019F" w:rsidRPr="0005019F" w:rsidRDefault="0005019F" w:rsidP="00E941CB">
      <w:pPr>
        <w:numPr>
          <w:ilvl w:val="0"/>
          <w:numId w:val="3"/>
        </w:numPr>
        <w:spacing w:after="0" w:line="240" w:lineRule="auto"/>
        <w:ind w:left="360"/>
        <w:rPr>
          <w:rFonts w:ascii="Times New Roman" w:eastAsia="Times New Roman" w:hAnsi="Times New Roman" w:cs="Times New Roman"/>
          <w:sz w:val="24"/>
          <w:szCs w:val="24"/>
        </w:rPr>
      </w:pPr>
      <w:r w:rsidRPr="0005019F">
        <w:rPr>
          <w:rFonts w:ascii="Times New Roman" w:eastAsia="Times New Roman" w:hAnsi="Times New Roman" w:cs="Times New Roman"/>
          <w:sz w:val="24"/>
          <w:szCs w:val="24"/>
        </w:rPr>
        <w:t>Use of note-takers for class lectures</w:t>
      </w:r>
    </w:p>
    <w:p w:rsidR="0005019F" w:rsidRPr="0005019F" w:rsidRDefault="0005019F" w:rsidP="00E941CB">
      <w:pPr>
        <w:numPr>
          <w:ilvl w:val="0"/>
          <w:numId w:val="3"/>
        </w:numPr>
        <w:spacing w:after="0" w:line="240" w:lineRule="auto"/>
        <w:ind w:left="360"/>
        <w:rPr>
          <w:rFonts w:ascii="Times New Roman" w:eastAsia="Times New Roman" w:hAnsi="Times New Roman" w:cs="Times New Roman"/>
          <w:sz w:val="24"/>
          <w:szCs w:val="24"/>
        </w:rPr>
      </w:pPr>
      <w:r w:rsidRPr="0005019F">
        <w:rPr>
          <w:rFonts w:ascii="Times New Roman" w:eastAsia="Times New Roman" w:hAnsi="Times New Roman" w:cs="Times New Roman"/>
          <w:sz w:val="24"/>
          <w:szCs w:val="24"/>
        </w:rPr>
        <w:t>Making audio recordings of lectures</w:t>
      </w:r>
    </w:p>
    <w:p w:rsidR="0005019F" w:rsidRPr="0005019F" w:rsidRDefault="0005019F" w:rsidP="00E941CB">
      <w:pPr>
        <w:numPr>
          <w:ilvl w:val="0"/>
          <w:numId w:val="3"/>
        </w:numPr>
        <w:spacing w:after="0" w:line="240" w:lineRule="auto"/>
        <w:ind w:left="360"/>
        <w:rPr>
          <w:rFonts w:ascii="Times New Roman" w:eastAsia="Times New Roman" w:hAnsi="Times New Roman" w:cs="Times New Roman"/>
          <w:sz w:val="24"/>
          <w:szCs w:val="24"/>
        </w:rPr>
      </w:pPr>
      <w:r w:rsidRPr="0005019F">
        <w:rPr>
          <w:rFonts w:ascii="Times New Roman" w:eastAsia="Times New Roman" w:hAnsi="Times New Roman" w:cs="Times New Roman"/>
          <w:sz w:val="24"/>
          <w:szCs w:val="24"/>
        </w:rPr>
        <w:t>Use of a laptop computer in the classroom</w:t>
      </w:r>
    </w:p>
    <w:p w:rsidR="0005019F" w:rsidRDefault="0005019F" w:rsidP="00E941CB">
      <w:pPr>
        <w:numPr>
          <w:ilvl w:val="0"/>
          <w:numId w:val="3"/>
        </w:numPr>
        <w:spacing w:after="0" w:line="240" w:lineRule="auto"/>
        <w:ind w:left="360"/>
        <w:rPr>
          <w:rFonts w:ascii="Times New Roman" w:eastAsia="Times New Roman" w:hAnsi="Times New Roman" w:cs="Times New Roman"/>
          <w:sz w:val="24"/>
          <w:szCs w:val="24"/>
        </w:rPr>
      </w:pPr>
      <w:r w:rsidRPr="0005019F">
        <w:rPr>
          <w:rFonts w:ascii="Times New Roman" w:eastAsia="Times New Roman" w:hAnsi="Times New Roman" w:cs="Times New Roman"/>
          <w:sz w:val="24"/>
          <w:szCs w:val="24"/>
        </w:rPr>
        <w:t>Taking exams in a distraction-reduced room</w:t>
      </w:r>
    </w:p>
    <w:p w:rsidR="00E941CB" w:rsidRPr="0005019F" w:rsidRDefault="00E941CB" w:rsidP="00E941CB">
      <w:pPr>
        <w:spacing w:after="0" w:line="240" w:lineRule="auto"/>
        <w:ind w:left="360"/>
        <w:rPr>
          <w:rFonts w:ascii="Times New Roman" w:eastAsia="Times New Roman" w:hAnsi="Times New Roman" w:cs="Times New Roman"/>
          <w:sz w:val="24"/>
          <w:szCs w:val="24"/>
        </w:rPr>
      </w:pPr>
    </w:p>
    <w:p w:rsidR="0005019F" w:rsidRPr="0005019F" w:rsidRDefault="0005019F" w:rsidP="0005019F">
      <w:pPr>
        <w:spacing w:after="100" w:afterAutospacing="1" w:line="240" w:lineRule="auto"/>
        <w:rPr>
          <w:rFonts w:ascii="Times New Roman" w:eastAsia="Times New Roman" w:hAnsi="Times New Roman" w:cs="Times New Roman"/>
          <w:sz w:val="24"/>
          <w:szCs w:val="24"/>
        </w:rPr>
      </w:pPr>
      <w:r w:rsidRPr="0005019F">
        <w:rPr>
          <w:rFonts w:ascii="Times New Roman" w:eastAsia="Times New Roman" w:hAnsi="Times New Roman" w:cs="Times New Roman"/>
          <w:sz w:val="24"/>
          <w:szCs w:val="24"/>
        </w:rPr>
        <w:t>Some colleges go beyond that and provide a greater range of supports. (That’s not counting </w:t>
      </w:r>
      <w:hyperlink r:id="rId14" w:history="1">
        <w:r w:rsidRPr="00E941CB">
          <w:rPr>
            <w:rFonts w:ascii="Times New Roman" w:eastAsia="Times New Roman" w:hAnsi="Times New Roman" w:cs="Times New Roman"/>
            <w:sz w:val="24"/>
            <w:szCs w:val="24"/>
            <w:u w:val="single"/>
          </w:rPr>
          <w:t>schools with specific programs for students with learning and attention issues</w:t>
        </w:r>
      </w:hyperlink>
      <w:r w:rsidRPr="0005019F">
        <w:rPr>
          <w:rFonts w:ascii="Times New Roman" w:eastAsia="Times New Roman" w:hAnsi="Times New Roman" w:cs="Times New Roman"/>
          <w:sz w:val="24"/>
          <w:szCs w:val="24"/>
        </w:rPr>
        <w:t>.)</w:t>
      </w:r>
    </w:p>
    <w:p w:rsidR="0005019F" w:rsidRPr="0005019F" w:rsidRDefault="0005019F" w:rsidP="0005019F">
      <w:pPr>
        <w:spacing w:after="100" w:afterAutospacing="1" w:line="240" w:lineRule="auto"/>
        <w:rPr>
          <w:rFonts w:ascii="Times New Roman" w:eastAsia="Times New Roman" w:hAnsi="Times New Roman" w:cs="Times New Roman"/>
          <w:sz w:val="24"/>
          <w:szCs w:val="24"/>
        </w:rPr>
      </w:pPr>
      <w:r w:rsidRPr="0005019F">
        <w:rPr>
          <w:rFonts w:ascii="Times New Roman" w:eastAsia="Times New Roman" w:hAnsi="Times New Roman" w:cs="Times New Roman"/>
          <w:sz w:val="24"/>
          <w:szCs w:val="24"/>
        </w:rPr>
        <w:t>Some colleges may have professional tutors with a background in learning and attention issues, for instance. Or they might run study skills and time-management workshops. The difference is, none of these services are required by law in college.</w:t>
      </w:r>
    </w:p>
    <w:p w:rsidR="0005019F" w:rsidRPr="0005019F" w:rsidRDefault="0005019F" w:rsidP="0005019F">
      <w:pPr>
        <w:spacing w:after="100" w:afterAutospacing="1" w:line="240" w:lineRule="auto"/>
        <w:rPr>
          <w:rFonts w:ascii="Times New Roman" w:eastAsia="Times New Roman" w:hAnsi="Times New Roman" w:cs="Times New Roman"/>
          <w:sz w:val="24"/>
          <w:szCs w:val="24"/>
        </w:rPr>
      </w:pPr>
      <w:r w:rsidRPr="0005019F">
        <w:rPr>
          <w:rFonts w:ascii="Times New Roman" w:eastAsia="Times New Roman" w:hAnsi="Times New Roman" w:cs="Times New Roman"/>
          <w:sz w:val="24"/>
          <w:szCs w:val="24"/>
        </w:rPr>
        <w:t>It’s a good idea to visit with the disability services office or the person who coordinates services at the colleges your child is interested in attending. Both you and your child can ask questions about potential supports and services.</w:t>
      </w:r>
    </w:p>
    <w:p w:rsidR="0005019F" w:rsidRPr="0005019F" w:rsidRDefault="0005019F" w:rsidP="0005019F">
      <w:pPr>
        <w:spacing w:after="100" w:afterAutospacing="1" w:line="240" w:lineRule="auto"/>
        <w:rPr>
          <w:rFonts w:ascii="Times New Roman" w:eastAsia="Times New Roman" w:hAnsi="Times New Roman" w:cs="Times New Roman"/>
          <w:sz w:val="24"/>
          <w:szCs w:val="24"/>
        </w:rPr>
      </w:pPr>
      <w:r w:rsidRPr="0005019F">
        <w:rPr>
          <w:rFonts w:ascii="Times New Roman" w:eastAsia="Times New Roman" w:hAnsi="Times New Roman" w:cs="Times New Roman"/>
          <w:sz w:val="24"/>
          <w:szCs w:val="24"/>
        </w:rPr>
        <w:t>One area to ask about is </w:t>
      </w:r>
      <w:r w:rsidRPr="0005019F">
        <w:rPr>
          <w:rFonts w:ascii="Times New Roman" w:eastAsia="Times New Roman" w:hAnsi="Times New Roman" w:cs="Times New Roman"/>
          <w:i/>
          <w:iCs/>
          <w:sz w:val="24"/>
          <w:szCs w:val="24"/>
        </w:rPr>
        <w:t>assistive technology</w:t>
      </w:r>
      <w:r w:rsidRPr="0005019F">
        <w:rPr>
          <w:rFonts w:ascii="Times New Roman" w:eastAsia="Times New Roman" w:hAnsi="Times New Roman" w:cs="Times New Roman"/>
          <w:sz w:val="24"/>
          <w:szCs w:val="24"/>
        </w:rPr>
        <w:t>. Find out what might be available for your child.</w:t>
      </w:r>
    </w:p>
    <w:p w:rsidR="0005019F" w:rsidRPr="0005019F" w:rsidRDefault="0005019F" w:rsidP="0005019F">
      <w:pPr>
        <w:spacing w:after="100" w:afterAutospacing="1" w:line="240" w:lineRule="auto"/>
        <w:outlineLvl w:val="1"/>
        <w:rPr>
          <w:rFonts w:ascii="Arial" w:eastAsia="Times New Roman" w:hAnsi="Arial" w:cs="Arial"/>
          <w:b/>
          <w:bCs/>
          <w:sz w:val="28"/>
          <w:szCs w:val="28"/>
        </w:rPr>
      </w:pPr>
      <w:r w:rsidRPr="0005019F">
        <w:rPr>
          <w:rFonts w:ascii="Arial" w:eastAsia="Times New Roman" w:hAnsi="Arial" w:cs="Arial"/>
          <w:b/>
          <w:bCs/>
          <w:sz w:val="28"/>
          <w:szCs w:val="28"/>
        </w:rPr>
        <w:t>6. You’re no longer automatically in the loop.</w:t>
      </w:r>
    </w:p>
    <w:p w:rsidR="0005019F" w:rsidRPr="0005019F" w:rsidRDefault="0005019F" w:rsidP="0005019F">
      <w:pPr>
        <w:spacing w:after="100" w:afterAutospacing="1" w:line="240" w:lineRule="auto"/>
        <w:rPr>
          <w:rFonts w:ascii="Times New Roman" w:eastAsia="Times New Roman" w:hAnsi="Times New Roman" w:cs="Times New Roman"/>
          <w:sz w:val="24"/>
          <w:szCs w:val="24"/>
        </w:rPr>
      </w:pPr>
      <w:r w:rsidRPr="0005019F">
        <w:rPr>
          <w:rFonts w:ascii="Times New Roman" w:eastAsia="Times New Roman" w:hAnsi="Times New Roman" w:cs="Times New Roman"/>
          <w:sz w:val="24"/>
          <w:szCs w:val="24"/>
        </w:rPr>
        <w:t>When your child was in high school, you were legally entitled to be part of the process. It’s the exact opposite when your child is in college. The law protects your child’s privacy. So if you want to talk to the disability services officer or anyone else involved with your child’s accommodations, you’ll need permission from both your child and the school.</w:t>
      </w:r>
    </w:p>
    <w:p w:rsidR="0005019F" w:rsidRPr="0005019F" w:rsidRDefault="0005019F" w:rsidP="0005019F">
      <w:pPr>
        <w:spacing w:after="100" w:afterAutospacing="1" w:line="240" w:lineRule="auto"/>
        <w:outlineLvl w:val="1"/>
        <w:rPr>
          <w:rFonts w:ascii="Arial" w:eastAsia="Times New Roman" w:hAnsi="Arial" w:cs="Arial"/>
          <w:b/>
          <w:bCs/>
          <w:sz w:val="28"/>
          <w:szCs w:val="28"/>
        </w:rPr>
      </w:pPr>
      <w:r w:rsidRPr="0005019F">
        <w:rPr>
          <w:rFonts w:ascii="Arial" w:eastAsia="Times New Roman" w:hAnsi="Arial" w:cs="Arial"/>
          <w:b/>
          <w:bCs/>
          <w:sz w:val="28"/>
          <w:szCs w:val="28"/>
        </w:rPr>
        <w:t>7. Colleges don’t provide evaluations for learning and attention issues.</w:t>
      </w:r>
    </w:p>
    <w:p w:rsidR="0005019F" w:rsidRPr="0005019F" w:rsidRDefault="0005019F" w:rsidP="0005019F">
      <w:pPr>
        <w:spacing w:after="100" w:afterAutospacing="1" w:line="240" w:lineRule="auto"/>
        <w:rPr>
          <w:rFonts w:ascii="Times New Roman" w:eastAsia="Times New Roman" w:hAnsi="Times New Roman" w:cs="Times New Roman"/>
          <w:sz w:val="24"/>
          <w:szCs w:val="24"/>
        </w:rPr>
      </w:pPr>
      <w:r w:rsidRPr="0005019F">
        <w:rPr>
          <w:rFonts w:ascii="Times New Roman" w:eastAsia="Times New Roman" w:hAnsi="Times New Roman" w:cs="Times New Roman"/>
          <w:sz w:val="24"/>
          <w:szCs w:val="24"/>
        </w:rPr>
        <w:t>After high school, your child will have to go for a private evaluation if he wants updated test results, or if he suspects he may have an undiagnosed learning or attention issue.</w:t>
      </w:r>
    </w:p>
    <w:p w:rsidR="0005019F" w:rsidRPr="0005019F" w:rsidRDefault="0005019F" w:rsidP="0005019F">
      <w:pPr>
        <w:spacing w:after="100" w:afterAutospacing="1" w:line="240" w:lineRule="auto"/>
        <w:rPr>
          <w:rFonts w:ascii="Times New Roman" w:eastAsia="Times New Roman" w:hAnsi="Times New Roman" w:cs="Times New Roman"/>
          <w:sz w:val="24"/>
          <w:szCs w:val="24"/>
        </w:rPr>
      </w:pPr>
      <w:r w:rsidRPr="0005019F">
        <w:rPr>
          <w:rFonts w:ascii="Times New Roman" w:eastAsia="Times New Roman" w:hAnsi="Times New Roman" w:cs="Times New Roman"/>
          <w:sz w:val="24"/>
          <w:szCs w:val="24"/>
        </w:rPr>
        <w:t>There are big differences between supports in high school and in college for students with learning and attention issues. But while you can’t play a direct role once your child is in college, there are still things you can do to help him succeed. For instance, you can work together to </w:t>
      </w:r>
      <w:hyperlink r:id="rId15" w:history="1">
        <w:r w:rsidRPr="00E941CB">
          <w:rPr>
            <w:rFonts w:ascii="Times New Roman" w:eastAsia="Times New Roman" w:hAnsi="Times New Roman" w:cs="Times New Roman"/>
            <w:sz w:val="24"/>
            <w:szCs w:val="24"/>
          </w:rPr>
          <w:t>create a time management system</w:t>
        </w:r>
      </w:hyperlink>
      <w:r w:rsidRPr="0005019F">
        <w:rPr>
          <w:rFonts w:ascii="Times New Roman" w:eastAsia="Times New Roman" w:hAnsi="Times New Roman" w:cs="Times New Roman"/>
          <w:sz w:val="24"/>
          <w:szCs w:val="24"/>
        </w:rPr>
        <w:t>.</w:t>
      </w:r>
    </w:p>
    <w:p w:rsidR="0005019F" w:rsidRPr="0005019F" w:rsidRDefault="0005019F" w:rsidP="0005019F">
      <w:pPr>
        <w:spacing w:after="100" w:afterAutospacing="1" w:line="240" w:lineRule="auto"/>
        <w:rPr>
          <w:rFonts w:ascii="Times New Roman" w:eastAsia="Times New Roman" w:hAnsi="Times New Roman" w:cs="Times New Roman"/>
          <w:sz w:val="24"/>
          <w:szCs w:val="24"/>
        </w:rPr>
      </w:pPr>
      <w:r w:rsidRPr="0005019F">
        <w:rPr>
          <w:rFonts w:ascii="Times New Roman" w:eastAsia="Times New Roman" w:hAnsi="Times New Roman" w:cs="Times New Roman"/>
          <w:sz w:val="24"/>
          <w:szCs w:val="24"/>
        </w:rPr>
        <w:t>Hear from an expert on </w:t>
      </w:r>
      <w:hyperlink r:id="rId16" w:history="1">
        <w:r w:rsidRPr="00E941CB">
          <w:rPr>
            <w:rFonts w:ascii="Times New Roman" w:eastAsia="Times New Roman" w:hAnsi="Times New Roman" w:cs="Times New Roman"/>
            <w:sz w:val="24"/>
            <w:szCs w:val="24"/>
          </w:rPr>
          <w:t>why it’s important to let your child take the lead in finding a college</w:t>
        </w:r>
      </w:hyperlink>
      <w:r w:rsidRPr="0005019F">
        <w:rPr>
          <w:rFonts w:ascii="Times New Roman" w:eastAsia="Times New Roman" w:hAnsi="Times New Roman" w:cs="Times New Roman"/>
          <w:sz w:val="24"/>
          <w:szCs w:val="24"/>
        </w:rPr>
        <w:t>. Get suggestions for </w:t>
      </w:r>
      <w:hyperlink r:id="rId17" w:history="1">
        <w:r w:rsidRPr="00E941CB">
          <w:rPr>
            <w:rFonts w:ascii="Times New Roman" w:eastAsia="Times New Roman" w:hAnsi="Times New Roman" w:cs="Times New Roman"/>
            <w:sz w:val="24"/>
            <w:szCs w:val="24"/>
          </w:rPr>
          <w:t>making the application process less stressful</w:t>
        </w:r>
      </w:hyperlink>
      <w:r w:rsidRPr="0005019F">
        <w:rPr>
          <w:rFonts w:ascii="Times New Roman" w:eastAsia="Times New Roman" w:hAnsi="Times New Roman" w:cs="Times New Roman"/>
          <w:sz w:val="24"/>
          <w:szCs w:val="24"/>
        </w:rPr>
        <w:t>. And learn </w:t>
      </w:r>
      <w:hyperlink r:id="rId18" w:history="1">
        <w:r w:rsidRPr="00E941CB">
          <w:rPr>
            <w:rFonts w:ascii="Times New Roman" w:eastAsia="Times New Roman" w:hAnsi="Times New Roman" w:cs="Times New Roman"/>
            <w:sz w:val="24"/>
            <w:szCs w:val="24"/>
          </w:rPr>
          <w:t>how to tell if your child is emotionally ready to go away to college</w:t>
        </w:r>
      </w:hyperlink>
      <w:r w:rsidRPr="0005019F">
        <w:rPr>
          <w:rFonts w:ascii="Times New Roman" w:eastAsia="Times New Roman" w:hAnsi="Times New Roman" w:cs="Times New Roman"/>
          <w:sz w:val="24"/>
          <w:szCs w:val="24"/>
        </w:rPr>
        <w:t>.</w:t>
      </w:r>
    </w:p>
    <w:p w:rsidR="0005019F" w:rsidRPr="0005019F" w:rsidRDefault="0005019F" w:rsidP="0005019F">
      <w:pPr>
        <w:spacing w:before="100" w:beforeAutospacing="1" w:after="100" w:afterAutospacing="1" w:line="240" w:lineRule="auto"/>
        <w:outlineLvl w:val="0"/>
        <w:rPr>
          <w:rFonts w:ascii="Arial" w:eastAsia="Times New Roman" w:hAnsi="Arial" w:cs="Arial"/>
          <w:b/>
          <w:bCs/>
          <w:color w:val="6F5091"/>
          <w:kern w:val="36"/>
          <w:sz w:val="36"/>
          <w:szCs w:val="36"/>
        </w:rPr>
      </w:pPr>
      <w:r w:rsidRPr="0005019F">
        <w:rPr>
          <w:rFonts w:ascii="Arial" w:eastAsia="Times New Roman" w:hAnsi="Arial" w:cs="Arial"/>
          <w:b/>
          <w:bCs/>
          <w:color w:val="6F5091"/>
          <w:kern w:val="36"/>
          <w:sz w:val="36"/>
          <w:szCs w:val="36"/>
        </w:rPr>
        <w:t>Key Takeaways</w:t>
      </w:r>
    </w:p>
    <w:p w:rsidR="0005019F" w:rsidRPr="0005019F" w:rsidRDefault="0005019F" w:rsidP="00E941CB">
      <w:pPr>
        <w:numPr>
          <w:ilvl w:val="0"/>
          <w:numId w:val="4"/>
        </w:numPr>
        <w:spacing w:after="0" w:line="240" w:lineRule="auto"/>
        <w:ind w:left="360"/>
        <w:rPr>
          <w:rFonts w:ascii="Times New Roman" w:eastAsia="Times New Roman" w:hAnsi="Times New Roman" w:cs="Times New Roman"/>
          <w:sz w:val="24"/>
          <w:szCs w:val="24"/>
        </w:rPr>
      </w:pPr>
      <w:r w:rsidRPr="0005019F">
        <w:rPr>
          <w:rFonts w:ascii="Times New Roman" w:eastAsia="Times New Roman" w:hAnsi="Times New Roman" w:cs="Times New Roman"/>
          <w:sz w:val="24"/>
          <w:szCs w:val="24"/>
        </w:rPr>
        <w:t>Students get a contact person at disability services for as long as they’re seeking accommodations.</w:t>
      </w:r>
    </w:p>
    <w:p w:rsidR="0005019F" w:rsidRPr="0005019F" w:rsidRDefault="0005019F" w:rsidP="00E941CB">
      <w:pPr>
        <w:numPr>
          <w:ilvl w:val="0"/>
          <w:numId w:val="4"/>
        </w:numPr>
        <w:spacing w:after="0" w:line="240" w:lineRule="auto"/>
        <w:ind w:left="360"/>
        <w:rPr>
          <w:rFonts w:ascii="Times New Roman" w:eastAsia="Times New Roman" w:hAnsi="Times New Roman" w:cs="Times New Roman"/>
          <w:sz w:val="24"/>
          <w:szCs w:val="24"/>
        </w:rPr>
      </w:pPr>
      <w:r w:rsidRPr="0005019F">
        <w:rPr>
          <w:rFonts w:ascii="Times New Roman" w:eastAsia="Times New Roman" w:hAnsi="Times New Roman" w:cs="Times New Roman"/>
          <w:sz w:val="24"/>
          <w:szCs w:val="24"/>
        </w:rPr>
        <w:t>The contact person will write a letter explaining your child’s accommodations to professors.</w:t>
      </w:r>
    </w:p>
    <w:p w:rsidR="0005019F" w:rsidRPr="0005019F" w:rsidRDefault="0005019F" w:rsidP="00E941CB">
      <w:pPr>
        <w:numPr>
          <w:ilvl w:val="0"/>
          <w:numId w:val="4"/>
        </w:numPr>
        <w:spacing w:after="0" w:line="240" w:lineRule="auto"/>
        <w:ind w:left="360"/>
        <w:rPr>
          <w:rFonts w:ascii="Times New Roman" w:eastAsia="Times New Roman" w:hAnsi="Times New Roman" w:cs="Times New Roman"/>
          <w:sz w:val="24"/>
          <w:szCs w:val="24"/>
        </w:rPr>
      </w:pPr>
      <w:r w:rsidRPr="0005019F">
        <w:rPr>
          <w:rFonts w:ascii="Times New Roman" w:eastAsia="Times New Roman" w:hAnsi="Times New Roman" w:cs="Times New Roman"/>
          <w:sz w:val="24"/>
          <w:szCs w:val="24"/>
        </w:rPr>
        <w:t>Documentation policies may differ between schools. Ask the disability services office what’s required.</w:t>
      </w:r>
    </w:p>
    <w:p w:rsidR="006E0194" w:rsidRDefault="006E0194"/>
    <w:sectPr w:rsidR="006E0194" w:rsidSect="000501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FAA"/>
    <w:multiLevelType w:val="multilevel"/>
    <w:tmpl w:val="DBE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A81D65"/>
    <w:multiLevelType w:val="multilevel"/>
    <w:tmpl w:val="E628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76083C"/>
    <w:multiLevelType w:val="multilevel"/>
    <w:tmpl w:val="4470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D577EF"/>
    <w:multiLevelType w:val="multilevel"/>
    <w:tmpl w:val="CA64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9F"/>
    <w:rsid w:val="0005019F"/>
    <w:rsid w:val="006E0194"/>
    <w:rsid w:val="00E94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4FCC5"/>
  <w15:chartTrackingRefBased/>
  <w15:docId w15:val="{3A526FF5-A2ED-4054-8A52-CCAC9DA7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501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501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19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5019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5019F"/>
    <w:rPr>
      <w:color w:val="0000FF"/>
      <w:u w:val="single"/>
    </w:rPr>
  </w:style>
  <w:style w:type="paragraph" w:styleId="NormalWeb">
    <w:name w:val="Normal (Web)"/>
    <w:basedOn w:val="Normal"/>
    <w:uiPriority w:val="99"/>
    <w:semiHidden/>
    <w:unhideWhenUsed/>
    <w:rsid w:val="0005019F"/>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semiHidden/>
    <w:unhideWhenUsed/>
    <w:rsid w:val="000501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6742">
      <w:bodyDiv w:val="1"/>
      <w:marLeft w:val="0"/>
      <w:marRight w:val="0"/>
      <w:marTop w:val="0"/>
      <w:marBottom w:val="0"/>
      <w:divBdr>
        <w:top w:val="none" w:sz="0" w:space="0" w:color="auto"/>
        <w:left w:val="none" w:sz="0" w:space="0" w:color="auto"/>
        <w:bottom w:val="none" w:sz="0" w:space="0" w:color="auto"/>
        <w:right w:val="none" w:sz="0" w:space="0" w:color="auto"/>
      </w:divBdr>
      <w:divsChild>
        <w:div w:id="1728917853">
          <w:marLeft w:val="0"/>
          <w:marRight w:val="0"/>
          <w:marTop w:val="0"/>
          <w:marBottom w:val="0"/>
          <w:divBdr>
            <w:top w:val="none" w:sz="0" w:space="0" w:color="auto"/>
            <w:left w:val="none" w:sz="0" w:space="0" w:color="auto"/>
            <w:bottom w:val="none" w:sz="0" w:space="0" w:color="auto"/>
            <w:right w:val="none" w:sz="0" w:space="0" w:color="auto"/>
          </w:divBdr>
          <w:divsChild>
            <w:div w:id="622273281">
              <w:marLeft w:val="2800"/>
              <w:marRight w:val="0"/>
              <w:marTop w:val="0"/>
              <w:marBottom w:val="0"/>
              <w:divBdr>
                <w:top w:val="none" w:sz="0" w:space="0" w:color="auto"/>
                <w:left w:val="none" w:sz="0" w:space="0" w:color="auto"/>
                <w:bottom w:val="none" w:sz="0" w:space="0" w:color="auto"/>
                <w:right w:val="none" w:sz="0" w:space="0" w:color="auto"/>
              </w:divBdr>
              <w:divsChild>
                <w:div w:id="20198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79217">
          <w:marLeft w:val="0"/>
          <w:marRight w:val="0"/>
          <w:marTop w:val="0"/>
          <w:marBottom w:val="0"/>
          <w:divBdr>
            <w:top w:val="none" w:sz="0" w:space="0" w:color="auto"/>
            <w:left w:val="none" w:sz="0" w:space="0" w:color="auto"/>
            <w:bottom w:val="none" w:sz="0" w:space="0" w:color="auto"/>
            <w:right w:val="none" w:sz="0" w:space="0" w:color="auto"/>
          </w:divBdr>
          <w:divsChild>
            <w:div w:id="1084649859">
              <w:marLeft w:val="2800"/>
              <w:marRight w:val="0"/>
              <w:marTop w:val="0"/>
              <w:marBottom w:val="0"/>
              <w:divBdr>
                <w:top w:val="none" w:sz="0" w:space="0" w:color="auto"/>
                <w:left w:val="none" w:sz="0" w:space="0" w:color="auto"/>
                <w:bottom w:val="none" w:sz="0" w:space="0" w:color="auto"/>
                <w:right w:val="none" w:sz="0" w:space="0" w:color="auto"/>
              </w:divBdr>
            </w:div>
          </w:divsChild>
        </w:div>
        <w:div w:id="2097046370">
          <w:marLeft w:val="0"/>
          <w:marRight w:val="0"/>
          <w:marTop w:val="0"/>
          <w:marBottom w:val="0"/>
          <w:divBdr>
            <w:top w:val="none" w:sz="0" w:space="0" w:color="auto"/>
            <w:left w:val="none" w:sz="0" w:space="0" w:color="auto"/>
            <w:bottom w:val="none" w:sz="0" w:space="0" w:color="auto"/>
            <w:right w:val="none" w:sz="0" w:space="0" w:color="auto"/>
          </w:divBdr>
          <w:divsChild>
            <w:div w:id="2138791809">
              <w:marLeft w:val="4200"/>
              <w:marRight w:val="0"/>
              <w:marTop w:val="0"/>
              <w:marBottom w:val="0"/>
              <w:divBdr>
                <w:top w:val="none" w:sz="0" w:space="0" w:color="auto"/>
                <w:left w:val="none" w:sz="0" w:space="0" w:color="auto"/>
                <w:bottom w:val="single" w:sz="6" w:space="0" w:color="BCBDC0"/>
                <w:right w:val="none" w:sz="0" w:space="0" w:color="auto"/>
              </w:divBdr>
            </w:div>
          </w:divsChild>
        </w:div>
        <w:div w:id="1370447620">
          <w:marLeft w:val="4200"/>
          <w:marRight w:val="0"/>
          <w:marTop w:val="0"/>
          <w:marBottom w:val="0"/>
          <w:divBdr>
            <w:top w:val="none" w:sz="0" w:space="0" w:color="auto"/>
            <w:left w:val="none" w:sz="0" w:space="0" w:color="auto"/>
            <w:bottom w:val="single" w:sz="6" w:space="0" w:color="BCBDC0"/>
            <w:right w:val="none" w:sz="0" w:space="0" w:color="auto"/>
          </w:divBdr>
          <w:divsChild>
            <w:div w:id="881289086">
              <w:marLeft w:val="0"/>
              <w:marRight w:val="0"/>
              <w:marTop w:val="0"/>
              <w:marBottom w:val="0"/>
              <w:divBdr>
                <w:top w:val="none" w:sz="0" w:space="0" w:color="auto"/>
                <w:left w:val="none" w:sz="0" w:space="0" w:color="auto"/>
                <w:bottom w:val="none" w:sz="0" w:space="0" w:color="auto"/>
                <w:right w:val="none" w:sz="0" w:space="0" w:color="auto"/>
              </w:divBdr>
            </w:div>
          </w:divsChild>
        </w:div>
        <w:div w:id="556666431">
          <w:marLeft w:val="0"/>
          <w:marRight w:val="0"/>
          <w:marTop w:val="0"/>
          <w:marBottom w:val="0"/>
          <w:divBdr>
            <w:top w:val="none" w:sz="0" w:space="0" w:color="auto"/>
            <w:left w:val="none" w:sz="0" w:space="0" w:color="auto"/>
            <w:bottom w:val="none" w:sz="0" w:space="0" w:color="auto"/>
            <w:right w:val="none" w:sz="0" w:space="0" w:color="auto"/>
          </w:divBdr>
          <w:divsChild>
            <w:div w:id="1420448174">
              <w:marLeft w:val="4200"/>
              <w:marRight w:val="0"/>
              <w:marTop w:val="0"/>
              <w:marBottom w:val="0"/>
              <w:divBdr>
                <w:top w:val="none" w:sz="0" w:space="0" w:color="auto"/>
                <w:left w:val="none" w:sz="0" w:space="0" w:color="auto"/>
                <w:bottom w:val="single" w:sz="6" w:space="0" w:color="BCBDC0"/>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derstood.org/en/school-learning/special-services/ieps/understanding-individualized-education-programs" TargetMode="External"/><Relationship Id="rId13" Type="http://schemas.openxmlformats.org/officeDocument/2006/relationships/hyperlink" Target="https://www.understood.org/en/school-learning/choosing-starting-school/leaving-high-school/types-of-college-accommodations-and-services" TargetMode="External"/><Relationship Id="rId18" Type="http://schemas.openxmlformats.org/officeDocument/2006/relationships/hyperlink" Target="https://www.understood.org/en/school-learning/choosing-starting-school/leaving-high-school/how-can-i-tell-if-my-child-is-emotionally-ready-to-go-away-to-college" TargetMode="External"/><Relationship Id="rId3" Type="http://schemas.openxmlformats.org/officeDocument/2006/relationships/settings" Target="settings.xml"/><Relationship Id="rId7" Type="http://schemas.openxmlformats.org/officeDocument/2006/relationships/hyperlink" Target="https://www.understood.org/en/school-learning/choosing-starting-school/leaving-high-school/are-there-ieps-and-504-plans-in-college" TargetMode="External"/><Relationship Id="rId12" Type="http://schemas.openxmlformats.org/officeDocument/2006/relationships/hyperlink" Target="https://www.understood.org/en/school-learning/choosing-starting-school/leaving-high-school/pros-and-cons-of-disclosing-learning-and-attention-issues-at-college" TargetMode="External"/><Relationship Id="rId17" Type="http://schemas.openxmlformats.org/officeDocument/2006/relationships/hyperlink" Target="https://www.understood.org/en/school-learning/choosing-starting-school/leaving-high-school/10-steps-to-a-more-organized-college-application-process" TargetMode="External"/><Relationship Id="rId2" Type="http://schemas.openxmlformats.org/officeDocument/2006/relationships/styles" Target="styles.xml"/><Relationship Id="rId16" Type="http://schemas.openxmlformats.org/officeDocument/2006/relationships/hyperlink" Target="https://www.understood.org/en/school-learning/choosing-starting-school/leaving-high-school/video-why-students-should-take-the-lead-in-finding-a-colleg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nderstood.org/en/school-learning/special-services/ieps/6-tips-to-make-sure-your-childs-iep-is-implemented-properly" TargetMode="External"/><Relationship Id="rId11" Type="http://schemas.openxmlformats.org/officeDocument/2006/relationships/hyperlink" Target="https://www.understood.org/en/school-learning/special-services/504-plan/understanding-504-plans" TargetMode="External"/><Relationship Id="rId5" Type="http://schemas.openxmlformats.org/officeDocument/2006/relationships/hyperlink" Target="https://www.understood.org/en/about/authors/the-understood-team" TargetMode="External"/><Relationship Id="rId15" Type="http://schemas.openxmlformats.org/officeDocument/2006/relationships/hyperlink" Target="https://www.understood.org/en/school-learning/choosing-starting-school/leaving-high-school/11-steps-to-help-college-students-with-adhd-create-a-time-management-system" TargetMode="External"/><Relationship Id="rId10" Type="http://schemas.openxmlformats.org/officeDocument/2006/relationships/hyperlink" Target="https://www.understood.org/en/school-learning/your-childs-rights/basics-about-childs-rights/at-a-glance-which-laws-do-wha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derstood.org/en/school-learning/special-services/special-education-basics/the-difference-between-services-and-supports-for-kids-with-learning-and-attention-issues" TargetMode="External"/><Relationship Id="rId14" Type="http://schemas.openxmlformats.org/officeDocument/2006/relationships/hyperlink" Target="https://www.understood.org/en/school-learning/choosing-starting-school/leaving-high-school/15-college-programs-for-kids-with-learning-and-attention-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1580</Words>
  <Characters>9007</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7 Things to Know About College Disability Services</vt:lpstr>
      <vt:lpstr>At a Glance</vt:lpstr>
      <vt:lpstr>    1. Colleges don’t have the same legal obligations as high schools.</vt:lpstr>
      <vt:lpstr>    2. Your child must register as a student with disabilities to get accommodations</vt:lpstr>
      <vt:lpstr>    3. The requirements for documentation in college are changing.</vt:lpstr>
      <vt:lpstr>    4. There are no “case managers” in college.</vt:lpstr>
      <vt:lpstr>    5. Different schools offer different levels of support.</vt:lpstr>
      <vt:lpstr>    6. You’re no longer automatically in the loop.</vt:lpstr>
      <vt:lpstr>    7. Colleges don’t provide evaluations for learning and attention issues.</vt:lpstr>
      <vt:lpstr>Key Takeaways</vt:lpstr>
    </vt:vector>
  </TitlesOfParts>
  <Company>Elmhurst CUSD205</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Amy</dc:creator>
  <cp:keywords/>
  <dc:description/>
  <cp:lastModifiedBy>Thompson, Amy</cp:lastModifiedBy>
  <cp:revision>1</cp:revision>
  <dcterms:created xsi:type="dcterms:W3CDTF">2019-08-22T00:23:00Z</dcterms:created>
  <dcterms:modified xsi:type="dcterms:W3CDTF">2019-08-22T00:41:00Z</dcterms:modified>
</cp:coreProperties>
</file>